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D53" w:rsidRDefault="003A5D53" w:rsidP="003A5D53">
      <w:pPr>
        <w:pStyle w:val="BodyText"/>
        <w:jc w:val="center"/>
        <w:rPr>
          <w:b/>
        </w:rPr>
      </w:pPr>
      <w:bookmarkStart w:id="0" w:name="_GoBack"/>
      <w:bookmarkEnd w:id="0"/>
      <w:r>
        <w:rPr>
          <w:b/>
        </w:rPr>
        <w:t>UNIT 5</w:t>
      </w:r>
    </w:p>
    <w:p w:rsidR="00B0623E" w:rsidRDefault="00B0623E" w:rsidP="00B0623E">
      <w:pPr>
        <w:pStyle w:val="BodyText"/>
        <w:jc w:val="both"/>
        <w:rPr>
          <w:b/>
          <w:spacing w:val="-3"/>
        </w:rPr>
      </w:pPr>
      <w:r w:rsidRPr="00B0623E">
        <w:rPr>
          <w:b/>
        </w:rPr>
        <w:t>CISCO</w:t>
      </w:r>
      <w:r w:rsidRPr="00B0623E">
        <w:rPr>
          <w:b/>
          <w:spacing w:val="-2"/>
        </w:rPr>
        <w:t xml:space="preserve"> </w:t>
      </w:r>
      <w:r w:rsidRPr="00B0623E">
        <w:rPr>
          <w:b/>
        </w:rPr>
        <w:t>IOT</w:t>
      </w:r>
      <w:r w:rsidRPr="00B0623E">
        <w:rPr>
          <w:b/>
          <w:spacing w:val="-2"/>
        </w:rPr>
        <w:t xml:space="preserve"> </w:t>
      </w:r>
      <w:r w:rsidRPr="00B0623E">
        <w:rPr>
          <w:b/>
        </w:rPr>
        <w:t>SYSTEM</w:t>
      </w:r>
      <w:r>
        <w:rPr>
          <w:b/>
          <w:spacing w:val="-3"/>
        </w:rPr>
        <w:t>:</w:t>
      </w:r>
    </w:p>
    <w:p w:rsidR="00CA022C" w:rsidRPr="00CA022C" w:rsidRDefault="00CA022C" w:rsidP="00CA022C">
      <w:pPr>
        <w:pStyle w:val="BodyText"/>
        <w:ind w:firstLine="720"/>
        <w:jc w:val="both"/>
        <w:rPr>
          <w:spacing w:val="-3"/>
        </w:rPr>
      </w:pPr>
      <w:r w:rsidRPr="00CA022C">
        <w:rPr>
          <w:spacing w:val="-3"/>
        </w:rPr>
        <w:t>Cisco IoT System is a comprehensive set of solutions that enable organizations to securely connect, manage, and analyze their IoT devices and data. It includes a range of hardware and software products, such as routers, switches, gateways, and analytics platforms, that work together to provide end-to-end IoT capabilities.</w:t>
      </w:r>
    </w:p>
    <w:p w:rsidR="00CA022C" w:rsidRPr="00CA022C" w:rsidRDefault="00CA022C" w:rsidP="00CA022C">
      <w:pPr>
        <w:pStyle w:val="BodyText"/>
        <w:ind w:firstLine="720"/>
        <w:jc w:val="both"/>
        <w:rPr>
          <w:spacing w:val="-3"/>
        </w:rPr>
      </w:pPr>
      <w:r w:rsidRPr="00CA022C">
        <w:rPr>
          <w:spacing w:val="-3"/>
        </w:rPr>
        <w:t>The Cisco IoT System is designed to address the challenges of deploying and managing large-scale IoT deployments, including device management, data processing, security, and connectivity. It provides a unified platform for managing all types of IoT devices, from sensors and actuators to industrial equipment and vehicles.</w:t>
      </w:r>
    </w:p>
    <w:p w:rsidR="00CA022C" w:rsidRPr="00CA022C" w:rsidRDefault="00CA022C" w:rsidP="00CA022C">
      <w:pPr>
        <w:pStyle w:val="BodyText"/>
        <w:ind w:firstLine="720"/>
        <w:jc w:val="both"/>
        <w:rPr>
          <w:spacing w:val="-3"/>
        </w:rPr>
      </w:pPr>
      <w:r w:rsidRPr="00CA022C">
        <w:rPr>
          <w:spacing w:val="-3"/>
        </w:rPr>
        <w:t>One of the key features of the Cisco IoT System is its ability to integrate with existing IT systems and infrastructure. This enables organizations to leverage their existing investments in networking and data center technologies to support their IoT initiatives.</w:t>
      </w:r>
    </w:p>
    <w:p w:rsidR="00B0623E" w:rsidRPr="00CA022C" w:rsidRDefault="00CA022C" w:rsidP="00CA022C">
      <w:pPr>
        <w:pStyle w:val="BodyText"/>
        <w:ind w:firstLine="720"/>
        <w:jc w:val="both"/>
        <w:rPr>
          <w:spacing w:val="-3"/>
        </w:rPr>
      </w:pPr>
      <w:r w:rsidRPr="00CA022C">
        <w:rPr>
          <w:spacing w:val="-3"/>
        </w:rPr>
        <w:t>Overall, the Cisco IoT System is a powerful and flexible solution for organizations looking to deploy and manage IoT devices and data at scale. Its comprehensive set of capabilities make it an ideal choice for a wide range of industries, including manufacturing, transportation, healthcare, and more.</w:t>
      </w:r>
    </w:p>
    <w:p w:rsidR="00B0623E" w:rsidRPr="00CA022C" w:rsidRDefault="00B0623E" w:rsidP="00B0623E">
      <w:pPr>
        <w:pStyle w:val="BodyText"/>
        <w:jc w:val="both"/>
      </w:pPr>
    </w:p>
    <w:p w:rsidR="00B0623E" w:rsidRDefault="00B0623E" w:rsidP="00B0623E">
      <w:pPr>
        <w:pStyle w:val="BodyText"/>
        <w:jc w:val="both"/>
        <w:rPr>
          <w:b/>
        </w:rPr>
      </w:pPr>
      <w:r w:rsidRPr="00B0623E">
        <w:rPr>
          <w:b/>
        </w:rPr>
        <w:t>IBM</w:t>
      </w:r>
      <w:r w:rsidRPr="00B0623E">
        <w:rPr>
          <w:b/>
          <w:spacing w:val="-2"/>
        </w:rPr>
        <w:t xml:space="preserve"> </w:t>
      </w:r>
      <w:r w:rsidRPr="00B0623E">
        <w:rPr>
          <w:b/>
        </w:rPr>
        <w:t>WATSON IOT</w:t>
      </w:r>
      <w:r w:rsidRPr="00B0623E">
        <w:rPr>
          <w:b/>
          <w:spacing w:val="-2"/>
        </w:rPr>
        <w:t xml:space="preserve"> </w:t>
      </w:r>
      <w:r>
        <w:rPr>
          <w:b/>
        </w:rPr>
        <w:t>PLATFORM:</w:t>
      </w:r>
    </w:p>
    <w:p w:rsidR="00CA022C" w:rsidRPr="00CA022C" w:rsidRDefault="00CA022C" w:rsidP="00CA022C">
      <w:pPr>
        <w:pStyle w:val="BodyText"/>
        <w:ind w:firstLine="720"/>
        <w:jc w:val="both"/>
      </w:pPr>
      <w:r w:rsidRPr="00CA022C">
        <w:t>The IBM Watson IoT platform is a cloud-based solution that enables organizations to connect and manage IoT devices, collect and analyze data, and build applications to automate and optimize operations. It includes a range of tools and services, such as device management, data analytics, machine learning, and artificial intelligence, that work together to provide end-to-end IoT capabilities.</w:t>
      </w:r>
    </w:p>
    <w:p w:rsidR="00CA022C" w:rsidRPr="00CA022C" w:rsidRDefault="00CA022C" w:rsidP="00CA022C">
      <w:pPr>
        <w:pStyle w:val="BodyText"/>
        <w:ind w:firstLine="720"/>
        <w:jc w:val="both"/>
      </w:pPr>
      <w:r w:rsidRPr="00CA022C">
        <w:t>The IBM Watson IoT platform is designed to help organizations address the challenges of deploying and managing large-scale IoT deployments, including device management, data processing, security, and connectivity. It provides a unified platform for managing all types of IoT devices, from sensors and actuators to industrial equipment and vehicles.</w:t>
      </w:r>
    </w:p>
    <w:p w:rsidR="00CA022C" w:rsidRPr="00CA022C" w:rsidRDefault="00CA022C" w:rsidP="00CA022C">
      <w:pPr>
        <w:pStyle w:val="BodyText"/>
        <w:ind w:firstLine="720"/>
        <w:jc w:val="both"/>
      </w:pPr>
      <w:r w:rsidRPr="00CA022C">
        <w:t>One of the key features of the IBM Watson IoT platform is its ability to integrate with existing IT systems and infrastructure. This enables organizations to leverage their existing investments in networking and data center technologies to support their IoT initiatives.</w:t>
      </w:r>
    </w:p>
    <w:p w:rsidR="00B0623E" w:rsidRPr="00CA022C" w:rsidRDefault="00CA022C" w:rsidP="00CA022C">
      <w:pPr>
        <w:pStyle w:val="BodyText"/>
        <w:ind w:firstLine="720"/>
        <w:jc w:val="both"/>
      </w:pPr>
      <w:r w:rsidRPr="00CA022C">
        <w:t>Overall, the IBM Watson IoT platform is a powerful and flexible solution for organizations looking to deploy and manage IoT devices and data at scale. Its comprehensive set of capabilities make it an ideal choice for a wide range of industries, including manufacturing, transportation, healthcare, and more.</w:t>
      </w:r>
    </w:p>
    <w:p w:rsidR="00B0623E" w:rsidRPr="00B0623E" w:rsidRDefault="00B0623E" w:rsidP="00B0623E">
      <w:pPr>
        <w:pStyle w:val="BodyText"/>
        <w:jc w:val="both"/>
        <w:rPr>
          <w:b/>
        </w:rPr>
      </w:pPr>
    </w:p>
    <w:p w:rsidR="00B0623E" w:rsidRDefault="00B0623E" w:rsidP="00B0623E">
      <w:pPr>
        <w:pStyle w:val="BodyText"/>
        <w:ind w:right="1237"/>
        <w:jc w:val="both"/>
        <w:rPr>
          <w:b/>
          <w:spacing w:val="1"/>
        </w:rPr>
      </w:pPr>
      <w:r w:rsidRPr="00B0623E">
        <w:rPr>
          <w:b/>
        </w:rPr>
        <w:t>MANUFACTURING</w:t>
      </w:r>
      <w:r>
        <w:rPr>
          <w:b/>
          <w:spacing w:val="1"/>
        </w:rPr>
        <w:t>:</w:t>
      </w:r>
    </w:p>
    <w:p w:rsidR="00CA022C" w:rsidRPr="00CA022C" w:rsidRDefault="00CA022C" w:rsidP="00322BE2">
      <w:pPr>
        <w:pStyle w:val="BodyText"/>
        <w:ind w:right="-46" w:firstLine="720"/>
        <w:jc w:val="both"/>
        <w:rPr>
          <w:spacing w:val="1"/>
        </w:rPr>
      </w:pPr>
      <w:r w:rsidRPr="00CA022C">
        <w:rPr>
          <w:spacing w:val="1"/>
        </w:rPr>
        <w:t>In the manufacturing industry, the IBM Watson IoT platform can help organizations improve efficiency, reduce downtime, and optimize production processes. By connecting machines and equipment to the platform, manufacturers can collect real-time data on performance, maintenance needs, and other critical metrics.</w:t>
      </w:r>
    </w:p>
    <w:p w:rsidR="00CA022C" w:rsidRPr="00CA022C" w:rsidRDefault="00CA022C" w:rsidP="00322BE2">
      <w:pPr>
        <w:pStyle w:val="BodyText"/>
        <w:ind w:right="-46" w:firstLine="720"/>
        <w:jc w:val="both"/>
        <w:rPr>
          <w:spacing w:val="1"/>
        </w:rPr>
      </w:pPr>
      <w:r w:rsidRPr="00CA022C">
        <w:rPr>
          <w:spacing w:val="1"/>
        </w:rPr>
        <w:t>With the help of advanced analytics and machine learning algorithms, manufacturers can gain insights into their operations and identify opportunities for improvement. For example, they can use predictive maintenance to identify potential equipment failures before they occur, reducing downtime and maintenance costs.</w:t>
      </w:r>
    </w:p>
    <w:p w:rsidR="00CA022C" w:rsidRDefault="00CA022C" w:rsidP="00322BE2">
      <w:pPr>
        <w:pStyle w:val="BodyText"/>
        <w:ind w:right="-46" w:firstLine="720"/>
        <w:jc w:val="both"/>
        <w:rPr>
          <w:spacing w:val="1"/>
        </w:rPr>
      </w:pPr>
      <w:r w:rsidRPr="00CA022C">
        <w:rPr>
          <w:spacing w:val="1"/>
        </w:rPr>
        <w:t>The IBM Watson IoT platform also enables manufacturers to monitor and optimize their supply chain operations. By tracking inventory levels, shipping schedules, and other key metrics, they can improve delivery times, reduce waste, and increase customer satisfaction.</w:t>
      </w:r>
    </w:p>
    <w:p w:rsidR="00B0623E" w:rsidRPr="00CA022C" w:rsidRDefault="00CA022C" w:rsidP="00322BE2">
      <w:pPr>
        <w:pStyle w:val="BodyText"/>
        <w:ind w:right="-188" w:firstLine="720"/>
        <w:jc w:val="both"/>
        <w:rPr>
          <w:spacing w:val="1"/>
        </w:rPr>
      </w:pPr>
      <w:r w:rsidRPr="00CA022C">
        <w:rPr>
          <w:spacing w:val="1"/>
        </w:rPr>
        <w:t xml:space="preserve">Overall, the IBM Watson IoT platform is a powerful tool for manufacturers looking to leverage the benefits of IoT technology. By connecting their machines, equipment, and supply </w:t>
      </w:r>
      <w:r w:rsidRPr="00CA022C">
        <w:rPr>
          <w:spacing w:val="1"/>
        </w:rPr>
        <w:lastRenderedPageBreak/>
        <w:t>chain operations to the platform, they can gain real-time insights into their operations and drive continuous improvement.</w:t>
      </w:r>
    </w:p>
    <w:p w:rsidR="00B0623E" w:rsidRPr="00CA022C" w:rsidRDefault="00B0623E" w:rsidP="00B0623E">
      <w:pPr>
        <w:pStyle w:val="BodyText"/>
        <w:ind w:right="1237"/>
        <w:jc w:val="both"/>
        <w:rPr>
          <w:spacing w:val="1"/>
        </w:rPr>
      </w:pPr>
    </w:p>
    <w:p w:rsidR="00B0623E" w:rsidRDefault="00B0623E" w:rsidP="00B0623E">
      <w:pPr>
        <w:pStyle w:val="BodyText"/>
        <w:ind w:right="1237"/>
        <w:jc w:val="both"/>
        <w:rPr>
          <w:b/>
        </w:rPr>
      </w:pPr>
      <w:r w:rsidRPr="00B0623E">
        <w:rPr>
          <w:b/>
        </w:rPr>
        <w:t>CONVERGED</w:t>
      </w:r>
      <w:r w:rsidRPr="00B0623E">
        <w:rPr>
          <w:b/>
          <w:spacing w:val="1"/>
        </w:rPr>
        <w:t xml:space="preserve"> </w:t>
      </w:r>
      <w:r w:rsidRPr="00B0623E">
        <w:rPr>
          <w:b/>
        </w:rPr>
        <w:t>PLANTWIDE</w:t>
      </w:r>
      <w:r w:rsidRPr="00B0623E">
        <w:rPr>
          <w:b/>
          <w:spacing w:val="1"/>
        </w:rPr>
        <w:t xml:space="preserve"> </w:t>
      </w:r>
      <w:r w:rsidRPr="00B0623E">
        <w:rPr>
          <w:b/>
        </w:rPr>
        <w:t>ETHERNET</w:t>
      </w:r>
      <w:r w:rsidRPr="00B0623E">
        <w:rPr>
          <w:b/>
          <w:spacing w:val="1"/>
        </w:rPr>
        <w:t xml:space="preserve"> </w:t>
      </w:r>
      <w:r w:rsidRPr="00B0623E">
        <w:rPr>
          <w:b/>
        </w:rPr>
        <w:t>MODEL</w:t>
      </w:r>
      <w:r w:rsidRPr="00B0623E">
        <w:rPr>
          <w:b/>
          <w:spacing w:val="1"/>
        </w:rPr>
        <w:t xml:space="preserve"> </w:t>
      </w:r>
      <w:r w:rsidRPr="00B0623E">
        <w:rPr>
          <w:b/>
        </w:rPr>
        <w:t>(CPWE)</w:t>
      </w:r>
      <w:r>
        <w:rPr>
          <w:b/>
        </w:rPr>
        <w:t>:</w:t>
      </w:r>
    </w:p>
    <w:p w:rsidR="00D8015F" w:rsidRPr="00D8015F" w:rsidRDefault="00D8015F" w:rsidP="00322BE2">
      <w:pPr>
        <w:pStyle w:val="BodyText"/>
        <w:ind w:right="-46" w:firstLine="720"/>
        <w:jc w:val="both"/>
      </w:pPr>
      <w:r w:rsidRPr="00D8015F">
        <w:t xml:space="preserve">The Converged </w:t>
      </w:r>
      <w:proofErr w:type="spellStart"/>
      <w:r w:rsidRPr="00D8015F">
        <w:t>Plantwide</w:t>
      </w:r>
      <w:proofErr w:type="spellEnd"/>
      <w:r w:rsidRPr="00D8015F">
        <w:t xml:space="preserve"> Ethernet (</w:t>
      </w:r>
      <w:proofErr w:type="spellStart"/>
      <w:r w:rsidRPr="00D8015F">
        <w:t>CPwE</w:t>
      </w:r>
      <w:proofErr w:type="spellEnd"/>
      <w:r w:rsidRPr="00D8015F">
        <w:t xml:space="preserve">) model is a framework for deploying industrial Ethernet networks that can support the integration of IoT devices and applications in manufacturing environments. The </w:t>
      </w:r>
      <w:proofErr w:type="spellStart"/>
      <w:r w:rsidRPr="00D8015F">
        <w:t>CPwE</w:t>
      </w:r>
      <w:proofErr w:type="spellEnd"/>
      <w:r w:rsidRPr="00D8015F">
        <w:t xml:space="preserve"> model is designed to provide a secure, scalable, and reliable network infrastructure that can support the growing number of IoT devices and applications in industrial environments.</w:t>
      </w:r>
    </w:p>
    <w:p w:rsidR="00D8015F" w:rsidRPr="00D8015F" w:rsidRDefault="00D8015F" w:rsidP="00322BE2">
      <w:pPr>
        <w:pStyle w:val="BodyText"/>
        <w:ind w:right="-46" w:firstLine="720"/>
        <w:jc w:val="both"/>
      </w:pPr>
      <w:r w:rsidRPr="00D8015F">
        <w:t xml:space="preserve">The </w:t>
      </w:r>
      <w:proofErr w:type="spellStart"/>
      <w:r w:rsidRPr="00D8015F">
        <w:t>CPwE</w:t>
      </w:r>
      <w:proofErr w:type="spellEnd"/>
      <w:r w:rsidRPr="00D8015F">
        <w:t xml:space="preserve"> model includes a set of design guides, best practices, and reference architectures that can help manufacturers deploy and manage their industrial Ethernet networks. It also includes guidelines for securing the network infrastructure and protecting against cyber threats.</w:t>
      </w:r>
    </w:p>
    <w:p w:rsidR="00B0623E" w:rsidRPr="00D8015F" w:rsidRDefault="00D8015F" w:rsidP="00322BE2">
      <w:pPr>
        <w:pStyle w:val="BodyText"/>
        <w:ind w:right="-46" w:firstLine="720"/>
        <w:jc w:val="both"/>
      </w:pPr>
      <w:r w:rsidRPr="00D8015F">
        <w:t xml:space="preserve">By adopting the </w:t>
      </w:r>
      <w:proofErr w:type="spellStart"/>
      <w:r w:rsidRPr="00D8015F">
        <w:t>CPwE</w:t>
      </w:r>
      <w:proofErr w:type="spellEnd"/>
      <w:r w:rsidRPr="00D8015F">
        <w:t xml:space="preserve"> model, manufacturers can create a robust and flexible network infrastructure that can support a wide range of IoT devices and applications. This can enable them to improve efficiency, reduce downtime, and optimize production processes, while also ensuring the security and reliability of their network infrastructure.</w:t>
      </w:r>
    </w:p>
    <w:p w:rsidR="00B0623E" w:rsidRPr="00D8015F" w:rsidRDefault="00B0623E" w:rsidP="00B0623E">
      <w:pPr>
        <w:pStyle w:val="BodyText"/>
        <w:ind w:right="1237"/>
        <w:jc w:val="both"/>
      </w:pPr>
    </w:p>
    <w:p w:rsidR="00B0623E" w:rsidRDefault="00B0623E" w:rsidP="00B0623E">
      <w:pPr>
        <w:pStyle w:val="BodyText"/>
        <w:ind w:right="1237"/>
        <w:jc w:val="both"/>
        <w:rPr>
          <w:b/>
          <w:spacing w:val="1"/>
        </w:rPr>
      </w:pPr>
      <w:r w:rsidRPr="00B0623E">
        <w:rPr>
          <w:b/>
        </w:rPr>
        <w:t>POWER</w:t>
      </w:r>
      <w:r w:rsidRPr="00B0623E">
        <w:rPr>
          <w:b/>
          <w:spacing w:val="1"/>
        </w:rPr>
        <w:t xml:space="preserve"> </w:t>
      </w:r>
      <w:r w:rsidRPr="00B0623E">
        <w:rPr>
          <w:b/>
        </w:rPr>
        <w:t>UTILITY</w:t>
      </w:r>
      <w:r w:rsidRPr="00B0623E">
        <w:rPr>
          <w:b/>
          <w:spacing w:val="1"/>
        </w:rPr>
        <w:t xml:space="preserve"> </w:t>
      </w:r>
      <w:r w:rsidRPr="00B0623E">
        <w:rPr>
          <w:b/>
        </w:rPr>
        <w:t>INDUSTRY</w:t>
      </w:r>
      <w:r>
        <w:rPr>
          <w:b/>
        </w:rPr>
        <w:t>:</w:t>
      </w:r>
      <w:r>
        <w:rPr>
          <w:b/>
          <w:spacing w:val="1"/>
        </w:rPr>
        <w:t xml:space="preserve"> </w:t>
      </w:r>
    </w:p>
    <w:p w:rsidR="00322BE2" w:rsidRPr="00322BE2" w:rsidRDefault="00322BE2" w:rsidP="00322BE2">
      <w:pPr>
        <w:pStyle w:val="BodyText"/>
        <w:ind w:right="-46" w:firstLine="720"/>
        <w:jc w:val="both"/>
        <w:rPr>
          <w:spacing w:val="1"/>
        </w:rPr>
      </w:pPr>
      <w:r w:rsidRPr="00322BE2">
        <w:rPr>
          <w:spacing w:val="1"/>
        </w:rPr>
        <w:t>The power utility industry is one of the sectors that can benefit greatly from the integration of IoT devices and applications. With the increasing demand for electricity and the need to improve efficiency and reduce costs, power utilities are turning to IoT technologies to optimize their operations.</w:t>
      </w:r>
    </w:p>
    <w:p w:rsidR="00322BE2" w:rsidRPr="00322BE2" w:rsidRDefault="00322BE2" w:rsidP="00322BE2">
      <w:pPr>
        <w:pStyle w:val="BodyText"/>
        <w:ind w:right="-46" w:firstLine="720"/>
        <w:jc w:val="both"/>
        <w:rPr>
          <w:spacing w:val="1"/>
        </w:rPr>
      </w:pPr>
      <w:r w:rsidRPr="00322BE2">
        <w:rPr>
          <w:spacing w:val="1"/>
        </w:rPr>
        <w:t>One of the key areas where IoT can be applied in the power utility industry is in the monitoring and management of power grids. By deploying sensors and other IoT devices on power lines, transformers, and other equipment, utilities can collect real-time data on the performance and condition of their assets. This data can be used to identify potential issues before they become critical, and to optimize maintenance schedules to reduce downtime and costs.</w:t>
      </w:r>
    </w:p>
    <w:p w:rsidR="00322BE2" w:rsidRPr="00322BE2" w:rsidRDefault="00322BE2" w:rsidP="00322BE2">
      <w:pPr>
        <w:pStyle w:val="BodyText"/>
        <w:ind w:right="-46" w:firstLine="720"/>
        <w:jc w:val="both"/>
        <w:rPr>
          <w:spacing w:val="1"/>
        </w:rPr>
      </w:pPr>
      <w:r w:rsidRPr="00322BE2">
        <w:rPr>
          <w:spacing w:val="1"/>
        </w:rPr>
        <w:t>Another area where IoT can be applied in the power utility industry is in the management of renewable energy sources such as solar and wind power. By using IoT devices to monitor weather conditions and energy production, utilities can optimize the use of these resources and ensure that they are integrated seamlessly into the power grid.</w:t>
      </w:r>
    </w:p>
    <w:p w:rsidR="00322BE2" w:rsidRPr="00322BE2" w:rsidRDefault="00322BE2" w:rsidP="00322BE2">
      <w:pPr>
        <w:pStyle w:val="BodyText"/>
        <w:ind w:right="-46" w:firstLine="720"/>
        <w:jc w:val="both"/>
        <w:rPr>
          <w:spacing w:val="1"/>
        </w:rPr>
      </w:pPr>
      <w:r w:rsidRPr="00322BE2">
        <w:rPr>
          <w:spacing w:val="1"/>
        </w:rPr>
        <w:t>In addition, IoT can be used to improve customer service in the power utility industry. By deploying smart meters and other IoT devices in homes and businesses, utilities can provide customers with real-time information on their energy usage and costs. This can help customers to better manage their energy consumption and reduce their bills.</w:t>
      </w:r>
    </w:p>
    <w:p w:rsidR="00B0623E" w:rsidRPr="00322BE2" w:rsidRDefault="00322BE2" w:rsidP="00322BE2">
      <w:pPr>
        <w:pStyle w:val="BodyText"/>
        <w:ind w:right="-46" w:firstLine="720"/>
        <w:jc w:val="both"/>
        <w:rPr>
          <w:spacing w:val="1"/>
        </w:rPr>
      </w:pPr>
      <w:r w:rsidRPr="00322BE2">
        <w:rPr>
          <w:spacing w:val="1"/>
        </w:rPr>
        <w:t xml:space="preserve">Overall, the integration of IoT devices and applications in the power utility industry has the potential to transform the way that electricity is generated, distributed, and consumed. By adopting the </w:t>
      </w:r>
      <w:proofErr w:type="spellStart"/>
      <w:r w:rsidRPr="00322BE2">
        <w:rPr>
          <w:spacing w:val="1"/>
        </w:rPr>
        <w:t>CPwE</w:t>
      </w:r>
      <w:proofErr w:type="spellEnd"/>
      <w:r w:rsidRPr="00322BE2">
        <w:rPr>
          <w:spacing w:val="1"/>
        </w:rPr>
        <w:t xml:space="preserve"> model and other best practices for deploying industrial Ethernet networks, utilities can create a secure, scalable, and reliable infrastructure that can support the growing number of IoT devices and applications in this sector.</w:t>
      </w:r>
    </w:p>
    <w:p w:rsidR="00B0623E" w:rsidRPr="00B0623E" w:rsidRDefault="00B0623E" w:rsidP="00B0623E">
      <w:pPr>
        <w:pStyle w:val="BodyText"/>
        <w:ind w:right="1237"/>
        <w:jc w:val="both"/>
        <w:rPr>
          <w:b/>
        </w:rPr>
      </w:pPr>
    </w:p>
    <w:p w:rsidR="00B0623E" w:rsidRDefault="00B0623E" w:rsidP="00B0623E">
      <w:pPr>
        <w:pStyle w:val="BodyText"/>
        <w:ind w:right="1237"/>
        <w:jc w:val="both"/>
        <w:rPr>
          <w:b/>
        </w:rPr>
      </w:pPr>
      <w:r w:rsidRPr="00B0623E">
        <w:rPr>
          <w:b/>
        </w:rPr>
        <w:t>GRIDBLOCKS</w:t>
      </w:r>
      <w:r w:rsidRPr="00B0623E">
        <w:rPr>
          <w:b/>
          <w:spacing w:val="1"/>
        </w:rPr>
        <w:t xml:space="preserve"> </w:t>
      </w:r>
      <w:r w:rsidRPr="00B0623E">
        <w:rPr>
          <w:b/>
        </w:rPr>
        <w:t>REFERENCE</w:t>
      </w:r>
      <w:r w:rsidRPr="00B0623E">
        <w:rPr>
          <w:b/>
          <w:spacing w:val="1"/>
        </w:rPr>
        <w:t xml:space="preserve"> </w:t>
      </w:r>
      <w:r w:rsidRPr="00B0623E">
        <w:rPr>
          <w:b/>
        </w:rPr>
        <w:t>MODEL</w:t>
      </w:r>
      <w:r>
        <w:rPr>
          <w:b/>
        </w:rPr>
        <w:t>:</w:t>
      </w:r>
    </w:p>
    <w:p w:rsidR="0046062E" w:rsidRPr="0046062E" w:rsidRDefault="0046062E" w:rsidP="0046062E">
      <w:pPr>
        <w:pStyle w:val="BodyText"/>
        <w:ind w:right="-46" w:firstLine="720"/>
        <w:jc w:val="both"/>
      </w:pPr>
      <w:r w:rsidRPr="0046062E">
        <w:t xml:space="preserve">The </w:t>
      </w:r>
      <w:proofErr w:type="spellStart"/>
      <w:r w:rsidRPr="0046062E">
        <w:t>GridBlocks</w:t>
      </w:r>
      <w:proofErr w:type="spellEnd"/>
      <w:r w:rsidRPr="0046062E">
        <w:t xml:space="preserve"> Reference Model is a framework for the integration of IoT devices and applications in the power utility industry. It provides a standardized approach to the deployment of IoT technologies, with a focus on scalability, security, and interoperability.</w:t>
      </w:r>
    </w:p>
    <w:p w:rsidR="0046062E" w:rsidRPr="0046062E" w:rsidRDefault="0046062E" w:rsidP="0046062E">
      <w:pPr>
        <w:pStyle w:val="BodyText"/>
        <w:ind w:right="-46" w:firstLine="720"/>
        <w:jc w:val="both"/>
      </w:pPr>
      <w:r w:rsidRPr="0046062E">
        <w:t xml:space="preserve">The </w:t>
      </w:r>
      <w:proofErr w:type="spellStart"/>
      <w:r w:rsidRPr="0046062E">
        <w:t>GridBlocks</w:t>
      </w:r>
      <w:proofErr w:type="spellEnd"/>
      <w:r w:rsidRPr="0046062E">
        <w:t xml:space="preserve"> Reference</w:t>
      </w:r>
      <w:r>
        <w:t xml:space="preserve"> Model consists of four layers:</w:t>
      </w:r>
    </w:p>
    <w:p w:rsidR="0046062E" w:rsidRPr="0046062E" w:rsidRDefault="0046062E" w:rsidP="0046062E">
      <w:pPr>
        <w:pStyle w:val="BodyText"/>
        <w:ind w:right="-46"/>
        <w:jc w:val="both"/>
      </w:pPr>
      <w:r w:rsidRPr="0046062E">
        <w:t>1. Device Layer: This layer includes all the IoT devices and sensors that are deployed on the power grid, such as smart meters, sensors on power lines, and other equipment.</w:t>
      </w:r>
    </w:p>
    <w:p w:rsidR="0046062E" w:rsidRPr="0046062E" w:rsidRDefault="0046062E" w:rsidP="0046062E">
      <w:pPr>
        <w:pStyle w:val="BodyText"/>
        <w:ind w:right="-46"/>
        <w:jc w:val="both"/>
      </w:pPr>
    </w:p>
    <w:p w:rsidR="0046062E" w:rsidRDefault="0046062E" w:rsidP="0046062E">
      <w:pPr>
        <w:pStyle w:val="BodyText"/>
        <w:ind w:right="-46"/>
        <w:jc w:val="both"/>
      </w:pPr>
      <w:r w:rsidRPr="0046062E">
        <w:t>2. Network Layer: This layer includes the communication infrastructure that connects the IoT devices and sensors to the central control system. It includes wired and wireless networ</w:t>
      </w:r>
      <w:r>
        <w:t>ks, such as Ethernet and Wi-Fi.</w:t>
      </w:r>
    </w:p>
    <w:p w:rsidR="0046062E" w:rsidRPr="0046062E" w:rsidRDefault="0046062E" w:rsidP="0046062E">
      <w:pPr>
        <w:pStyle w:val="BodyText"/>
        <w:ind w:right="-46"/>
        <w:jc w:val="both"/>
      </w:pPr>
    </w:p>
    <w:p w:rsidR="0046062E" w:rsidRPr="0046062E" w:rsidRDefault="0046062E" w:rsidP="0046062E">
      <w:pPr>
        <w:pStyle w:val="BodyText"/>
        <w:ind w:right="-46"/>
        <w:jc w:val="both"/>
      </w:pPr>
      <w:r w:rsidRPr="0046062E">
        <w:t>3. Platform Layer: This layer includes the software platforms and applications that are used to manage and analyze the data collected by the IoT devices. It includes data analytics, visualization tools, and other applications.</w:t>
      </w:r>
    </w:p>
    <w:p w:rsidR="0046062E" w:rsidRPr="0046062E" w:rsidRDefault="0046062E" w:rsidP="0046062E">
      <w:pPr>
        <w:pStyle w:val="BodyText"/>
        <w:ind w:right="-46"/>
        <w:jc w:val="both"/>
      </w:pPr>
    </w:p>
    <w:p w:rsidR="0046062E" w:rsidRPr="0046062E" w:rsidRDefault="0046062E" w:rsidP="0046062E">
      <w:pPr>
        <w:pStyle w:val="BodyText"/>
        <w:ind w:right="-46"/>
        <w:jc w:val="both"/>
      </w:pPr>
      <w:r w:rsidRPr="0046062E">
        <w:t>4. Business Layer: This layer includes the business processes and policies that govern the operation of the power utility. It includes regulatory compliance, customer service, and other business functions.</w:t>
      </w:r>
    </w:p>
    <w:p w:rsidR="0046062E" w:rsidRPr="0046062E" w:rsidRDefault="0046062E" w:rsidP="0046062E">
      <w:pPr>
        <w:pStyle w:val="BodyText"/>
        <w:ind w:right="-46"/>
        <w:jc w:val="both"/>
      </w:pPr>
    </w:p>
    <w:p w:rsidR="00B0623E" w:rsidRPr="0046062E" w:rsidRDefault="0046062E" w:rsidP="0046062E">
      <w:pPr>
        <w:pStyle w:val="BodyText"/>
        <w:ind w:right="-46"/>
        <w:jc w:val="both"/>
      </w:pPr>
      <w:r w:rsidRPr="0046062E">
        <w:t xml:space="preserve">By using the </w:t>
      </w:r>
      <w:proofErr w:type="spellStart"/>
      <w:r w:rsidRPr="0046062E">
        <w:t>GridBlocks</w:t>
      </w:r>
      <w:proofErr w:type="spellEnd"/>
      <w:r w:rsidRPr="0046062E">
        <w:t xml:space="preserve"> Reference Model, power utilities can ensure that their IoT deployments are secure, scalable, and interoperable. They can also benefit from the standardization of IoT technologies, which can reduce costs and improve efficiency.</w:t>
      </w:r>
    </w:p>
    <w:p w:rsidR="009857FF" w:rsidRDefault="009857FF" w:rsidP="00B0623E">
      <w:pPr>
        <w:pStyle w:val="BodyText"/>
        <w:ind w:right="1237"/>
        <w:jc w:val="both"/>
        <w:rPr>
          <w:b/>
        </w:rPr>
      </w:pPr>
    </w:p>
    <w:p w:rsidR="00B0623E" w:rsidRDefault="00B0623E" w:rsidP="00B0623E">
      <w:pPr>
        <w:pStyle w:val="BodyText"/>
        <w:ind w:right="1237"/>
        <w:jc w:val="both"/>
        <w:rPr>
          <w:b/>
        </w:rPr>
      </w:pPr>
      <w:r w:rsidRPr="00B0623E">
        <w:rPr>
          <w:b/>
        </w:rPr>
        <w:t>SMART</w:t>
      </w:r>
      <w:r w:rsidRPr="00B0623E">
        <w:rPr>
          <w:b/>
          <w:spacing w:val="1"/>
        </w:rPr>
        <w:t xml:space="preserve"> </w:t>
      </w:r>
      <w:r w:rsidRPr="00B0623E">
        <w:rPr>
          <w:b/>
        </w:rPr>
        <w:t>AND</w:t>
      </w:r>
      <w:r w:rsidRPr="00B0623E">
        <w:rPr>
          <w:b/>
          <w:spacing w:val="1"/>
        </w:rPr>
        <w:t xml:space="preserve"> </w:t>
      </w:r>
      <w:r w:rsidRPr="00B0623E">
        <w:rPr>
          <w:b/>
        </w:rPr>
        <w:t>CONNECTED</w:t>
      </w:r>
      <w:r w:rsidRPr="00B0623E">
        <w:rPr>
          <w:b/>
          <w:spacing w:val="1"/>
        </w:rPr>
        <w:t xml:space="preserve"> </w:t>
      </w:r>
      <w:r w:rsidRPr="00B0623E">
        <w:rPr>
          <w:b/>
        </w:rPr>
        <w:t>CITIES:</w:t>
      </w:r>
      <w:r w:rsidRPr="00B0623E">
        <w:rPr>
          <w:b/>
          <w:spacing w:val="1"/>
        </w:rPr>
        <w:t xml:space="preserve"> </w:t>
      </w:r>
      <w:r w:rsidRPr="00B0623E">
        <w:rPr>
          <w:b/>
        </w:rPr>
        <w:t>LAYERED</w:t>
      </w:r>
      <w:r w:rsidRPr="00B0623E">
        <w:rPr>
          <w:b/>
          <w:spacing w:val="1"/>
        </w:rPr>
        <w:t xml:space="preserve"> </w:t>
      </w:r>
      <w:r w:rsidRPr="00B0623E">
        <w:rPr>
          <w:b/>
        </w:rPr>
        <w:t>ARCHITECTURE</w:t>
      </w:r>
    </w:p>
    <w:p w:rsidR="00B0623E" w:rsidRDefault="00B0623E" w:rsidP="00B0623E">
      <w:pPr>
        <w:pStyle w:val="BodyText"/>
        <w:ind w:right="1237"/>
        <w:jc w:val="both"/>
        <w:rPr>
          <w:b/>
        </w:rPr>
      </w:pPr>
    </w:p>
    <w:p w:rsidR="00B1393E" w:rsidRPr="00B1393E" w:rsidRDefault="00B1393E" w:rsidP="00B1393E">
      <w:pPr>
        <w:pStyle w:val="BodyText"/>
        <w:ind w:right="-46" w:firstLine="720"/>
        <w:jc w:val="both"/>
      </w:pPr>
      <w:r w:rsidRPr="00B1393E">
        <w:t>Smart and Connected Cities also use a layered architecture in IoT deployments. The layers typically include:</w:t>
      </w:r>
    </w:p>
    <w:p w:rsidR="00B1393E" w:rsidRPr="00B1393E" w:rsidRDefault="00B1393E" w:rsidP="00B1393E">
      <w:pPr>
        <w:pStyle w:val="BodyText"/>
        <w:ind w:right="-46"/>
        <w:jc w:val="both"/>
      </w:pPr>
    </w:p>
    <w:p w:rsidR="00B1393E" w:rsidRPr="00B1393E" w:rsidRDefault="00B1393E" w:rsidP="00B1393E">
      <w:pPr>
        <w:pStyle w:val="BodyText"/>
        <w:ind w:right="-46"/>
        <w:jc w:val="both"/>
      </w:pPr>
      <w:r w:rsidRPr="00B1393E">
        <w:t>1. Device Layer: This layer includes all the IoT devices and sensors that are deployed throughout the city, such as smart traffic lights, environmental sensors, and waste management systems.</w:t>
      </w:r>
    </w:p>
    <w:p w:rsidR="00B1393E" w:rsidRPr="00B1393E" w:rsidRDefault="00B1393E" w:rsidP="00B1393E">
      <w:pPr>
        <w:pStyle w:val="BodyText"/>
        <w:ind w:right="-46"/>
        <w:jc w:val="both"/>
      </w:pPr>
    </w:p>
    <w:p w:rsidR="00B1393E" w:rsidRPr="00B1393E" w:rsidRDefault="00B1393E" w:rsidP="00B1393E">
      <w:pPr>
        <w:pStyle w:val="BodyText"/>
        <w:ind w:right="-46"/>
        <w:jc w:val="both"/>
      </w:pPr>
      <w:r w:rsidRPr="00B1393E">
        <w:t xml:space="preserve">2. Network Layer: This layer includes the communication infrastructure that connects the IoT devices and sensors to the central control system. It includes wired and wireless networks, such as cellular networks and </w:t>
      </w:r>
      <w:proofErr w:type="spellStart"/>
      <w:r w:rsidRPr="00B1393E">
        <w:t>LoRaWAN</w:t>
      </w:r>
      <w:proofErr w:type="spellEnd"/>
      <w:r w:rsidRPr="00B1393E">
        <w:t>.</w:t>
      </w:r>
    </w:p>
    <w:p w:rsidR="00B1393E" w:rsidRPr="00B1393E" w:rsidRDefault="00B1393E" w:rsidP="00B1393E">
      <w:pPr>
        <w:pStyle w:val="BodyText"/>
        <w:ind w:right="-46"/>
        <w:jc w:val="both"/>
      </w:pPr>
    </w:p>
    <w:p w:rsidR="00B1393E" w:rsidRPr="00B1393E" w:rsidRDefault="00B1393E" w:rsidP="00B1393E">
      <w:pPr>
        <w:pStyle w:val="BodyText"/>
        <w:ind w:right="-46"/>
        <w:jc w:val="both"/>
      </w:pPr>
      <w:r w:rsidRPr="00B1393E">
        <w:t>3. Platform Layer: This layer includes the software platforms and applications that are used to manage and analyze the data collected by the IoT devices. It includes data analytics, visualization tools, and other applications.</w:t>
      </w:r>
    </w:p>
    <w:p w:rsidR="00B1393E" w:rsidRPr="00B1393E" w:rsidRDefault="00B1393E" w:rsidP="00B1393E">
      <w:pPr>
        <w:pStyle w:val="BodyText"/>
        <w:ind w:right="-46"/>
        <w:jc w:val="both"/>
      </w:pPr>
    </w:p>
    <w:p w:rsidR="00B1393E" w:rsidRPr="00B1393E" w:rsidRDefault="00B1393E" w:rsidP="00B1393E">
      <w:pPr>
        <w:pStyle w:val="BodyText"/>
        <w:ind w:right="-46"/>
        <w:jc w:val="both"/>
      </w:pPr>
      <w:r w:rsidRPr="00B1393E">
        <w:t>4. Service Layer: This layer includes the services that are provided to citizens and businesses, such as transportation, energy management, and public safety.</w:t>
      </w:r>
    </w:p>
    <w:p w:rsidR="00B1393E" w:rsidRPr="00B1393E" w:rsidRDefault="00B1393E" w:rsidP="00B1393E">
      <w:pPr>
        <w:pStyle w:val="BodyText"/>
        <w:ind w:right="-46"/>
        <w:jc w:val="both"/>
      </w:pPr>
    </w:p>
    <w:p w:rsidR="00B1393E" w:rsidRPr="00B1393E" w:rsidRDefault="00B1393E" w:rsidP="00B1393E">
      <w:pPr>
        <w:pStyle w:val="BodyText"/>
        <w:ind w:right="-46"/>
        <w:jc w:val="both"/>
      </w:pPr>
      <w:r w:rsidRPr="00B1393E">
        <w:t>5. Policy Layer: This layer includes the policies and regulations that govern the operation of the city, such as privacy regulations and sustainability goals.</w:t>
      </w:r>
    </w:p>
    <w:p w:rsidR="00B1393E" w:rsidRPr="00B1393E" w:rsidRDefault="00B1393E" w:rsidP="00B1393E">
      <w:pPr>
        <w:pStyle w:val="BodyText"/>
        <w:ind w:right="-46"/>
        <w:jc w:val="both"/>
      </w:pPr>
    </w:p>
    <w:p w:rsidR="009857FF" w:rsidRPr="00B1393E" w:rsidRDefault="00B1393E" w:rsidP="00B1393E">
      <w:pPr>
        <w:pStyle w:val="BodyText"/>
        <w:ind w:right="-46" w:firstLine="720"/>
        <w:jc w:val="both"/>
      </w:pPr>
      <w:r w:rsidRPr="00B1393E">
        <w:t>By using a layered architecture in IoT deployments, Smart and Connected Cities can ensure that their IoT systems are secure, scalable, and interoperable. They can also benefit from the standardization of IoT technologies, which can reduce costs and improve efficiency.</w:t>
      </w:r>
    </w:p>
    <w:p w:rsidR="00B0623E" w:rsidRPr="00B0623E" w:rsidRDefault="00B0623E" w:rsidP="00B0623E">
      <w:pPr>
        <w:pStyle w:val="BodyText"/>
        <w:ind w:right="1237"/>
        <w:jc w:val="both"/>
        <w:rPr>
          <w:b/>
          <w:spacing w:val="60"/>
        </w:rPr>
      </w:pPr>
    </w:p>
    <w:p w:rsidR="00B0623E" w:rsidRPr="0012459A" w:rsidRDefault="00B0623E" w:rsidP="00B0623E">
      <w:pPr>
        <w:pStyle w:val="BodyText"/>
        <w:ind w:right="1237"/>
        <w:jc w:val="both"/>
      </w:pPr>
      <w:r w:rsidRPr="00B0623E">
        <w:rPr>
          <w:b/>
        </w:rPr>
        <w:t>SMART</w:t>
      </w:r>
      <w:r w:rsidRPr="00B0623E">
        <w:rPr>
          <w:b/>
          <w:spacing w:val="1"/>
        </w:rPr>
        <w:t xml:space="preserve"> </w:t>
      </w:r>
      <w:r>
        <w:rPr>
          <w:b/>
        </w:rPr>
        <w:t>LIGHTING:</w:t>
      </w:r>
    </w:p>
    <w:p w:rsidR="0012459A" w:rsidRDefault="0012459A" w:rsidP="00481540">
      <w:pPr>
        <w:pStyle w:val="BodyText"/>
        <w:ind w:right="-46" w:firstLine="720"/>
        <w:jc w:val="both"/>
        <w:rPr>
          <w:spacing w:val="-1"/>
        </w:rPr>
      </w:pPr>
      <w:r w:rsidRPr="0012459A">
        <w:rPr>
          <w:spacing w:val="-1"/>
        </w:rPr>
        <w:t>Smart lighting is a specific application of IoT in which lighting systems are connected to the internet and controlled through software and sensors. This allows for more efficient and customizable lighting solutions, as well as the ability to collect data on energy usage and occupancy patterns.</w:t>
      </w:r>
    </w:p>
    <w:p w:rsidR="0012459A" w:rsidRDefault="0012459A" w:rsidP="00481540">
      <w:pPr>
        <w:pStyle w:val="BodyText"/>
        <w:ind w:right="-46" w:firstLine="720"/>
        <w:jc w:val="both"/>
        <w:rPr>
          <w:spacing w:val="-1"/>
        </w:rPr>
      </w:pPr>
    </w:p>
    <w:p w:rsidR="0012459A" w:rsidRPr="0012459A" w:rsidRDefault="0012459A" w:rsidP="00481540">
      <w:pPr>
        <w:pStyle w:val="BodyText"/>
        <w:ind w:right="-46" w:firstLine="720"/>
        <w:jc w:val="both"/>
        <w:rPr>
          <w:spacing w:val="-1"/>
        </w:rPr>
      </w:pPr>
    </w:p>
    <w:p w:rsidR="0012459A" w:rsidRPr="0012459A" w:rsidRDefault="0012459A" w:rsidP="00481540">
      <w:pPr>
        <w:pStyle w:val="BodyText"/>
        <w:ind w:right="-46" w:firstLine="720"/>
        <w:jc w:val="both"/>
        <w:rPr>
          <w:spacing w:val="-1"/>
        </w:rPr>
      </w:pPr>
      <w:r w:rsidRPr="0012459A">
        <w:rPr>
          <w:spacing w:val="-1"/>
        </w:rPr>
        <w:t>The layers in a smart lighting IoT deployment would include:</w:t>
      </w:r>
    </w:p>
    <w:p w:rsidR="0012459A" w:rsidRPr="0012459A" w:rsidRDefault="0012459A" w:rsidP="00481540">
      <w:pPr>
        <w:pStyle w:val="BodyText"/>
        <w:ind w:right="-46"/>
        <w:jc w:val="both"/>
        <w:rPr>
          <w:spacing w:val="-1"/>
        </w:rPr>
      </w:pPr>
    </w:p>
    <w:p w:rsidR="0012459A" w:rsidRPr="0012459A" w:rsidRDefault="0012459A" w:rsidP="00481540">
      <w:pPr>
        <w:pStyle w:val="BodyText"/>
        <w:ind w:right="-46"/>
        <w:jc w:val="both"/>
        <w:rPr>
          <w:spacing w:val="-1"/>
        </w:rPr>
      </w:pPr>
      <w:r w:rsidRPr="0012459A">
        <w:rPr>
          <w:spacing w:val="-1"/>
        </w:rPr>
        <w:t>1. Device Layer: This layer includes the smart lighting fixtures and sensors that are installed throughout a building or outdoor space.</w:t>
      </w:r>
    </w:p>
    <w:p w:rsidR="0012459A" w:rsidRPr="0012459A" w:rsidRDefault="0012459A" w:rsidP="00481540">
      <w:pPr>
        <w:pStyle w:val="BodyText"/>
        <w:ind w:right="-46"/>
        <w:jc w:val="both"/>
        <w:rPr>
          <w:spacing w:val="-1"/>
        </w:rPr>
      </w:pPr>
    </w:p>
    <w:p w:rsidR="0012459A" w:rsidRPr="0012459A" w:rsidRDefault="0012459A" w:rsidP="00481540">
      <w:pPr>
        <w:pStyle w:val="BodyText"/>
        <w:ind w:right="-46"/>
        <w:jc w:val="both"/>
        <w:rPr>
          <w:spacing w:val="-1"/>
        </w:rPr>
      </w:pPr>
      <w:r w:rsidRPr="0012459A">
        <w:rPr>
          <w:spacing w:val="-1"/>
        </w:rPr>
        <w:t>2. Network Layer: This layer includes the communication infrastructure that connects the lighting fixtures and sensors to a central control system. This may include wired or wireless networks, such as Wi-Fi or Bluetooth.</w:t>
      </w:r>
    </w:p>
    <w:p w:rsidR="0012459A" w:rsidRPr="0012459A" w:rsidRDefault="0012459A" w:rsidP="00481540">
      <w:pPr>
        <w:pStyle w:val="BodyText"/>
        <w:ind w:right="-46"/>
        <w:jc w:val="both"/>
        <w:rPr>
          <w:spacing w:val="-1"/>
        </w:rPr>
      </w:pPr>
    </w:p>
    <w:p w:rsidR="0012459A" w:rsidRPr="0012459A" w:rsidRDefault="0012459A" w:rsidP="00481540">
      <w:pPr>
        <w:pStyle w:val="BodyText"/>
        <w:ind w:right="-46"/>
        <w:jc w:val="both"/>
        <w:rPr>
          <w:spacing w:val="-1"/>
        </w:rPr>
      </w:pPr>
      <w:r w:rsidRPr="0012459A">
        <w:rPr>
          <w:spacing w:val="-1"/>
        </w:rPr>
        <w:t>3. Platform Layer: This layer includes the software platforms and applications that are used to manage and control the smart lighting system. This may include scheduling tools, occupancy sensors, and data analytics software.</w:t>
      </w:r>
    </w:p>
    <w:p w:rsidR="0012459A" w:rsidRPr="0012459A" w:rsidRDefault="0012459A" w:rsidP="00481540">
      <w:pPr>
        <w:pStyle w:val="BodyText"/>
        <w:ind w:right="-46"/>
        <w:jc w:val="both"/>
        <w:rPr>
          <w:spacing w:val="-1"/>
        </w:rPr>
      </w:pPr>
    </w:p>
    <w:p w:rsidR="0012459A" w:rsidRPr="0012459A" w:rsidRDefault="0012459A" w:rsidP="00481540">
      <w:pPr>
        <w:pStyle w:val="BodyText"/>
        <w:ind w:right="-46"/>
        <w:jc w:val="both"/>
        <w:rPr>
          <w:spacing w:val="-1"/>
        </w:rPr>
      </w:pPr>
      <w:r w:rsidRPr="0012459A">
        <w:rPr>
          <w:spacing w:val="-1"/>
        </w:rPr>
        <w:t>4. Service Layer: This layer includes the services provided to users of the smart lighting system, such as customizable lighting settings and energy savings reports.</w:t>
      </w:r>
    </w:p>
    <w:p w:rsidR="0012459A" w:rsidRPr="0012459A" w:rsidRDefault="0012459A" w:rsidP="00481540">
      <w:pPr>
        <w:pStyle w:val="BodyText"/>
        <w:ind w:right="-46"/>
        <w:jc w:val="both"/>
        <w:rPr>
          <w:spacing w:val="-1"/>
        </w:rPr>
      </w:pPr>
    </w:p>
    <w:p w:rsidR="0012459A" w:rsidRPr="0012459A" w:rsidRDefault="0012459A" w:rsidP="00481540">
      <w:pPr>
        <w:pStyle w:val="BodyText"/>
        <w:ind w:right="-46"/>
        <w:jc w:val="both"/>
        <w:rPr>
          <w:spacing w:val="-1"/>
        </w:rPr>
      </w:pPr>
      <w:r w:rsidRPr="0012459A">
        <w:rPr>
          <w:spacing w:val="-1"/>
        </w:rPr>
        <w:t>5. Policy Layer: This layer includes any policies or regulations that govern the use of the smart lighting system, such as energy efficiency standards or privacy regulations for occupancy sensors.</w:t>
      </w:r>
    </w:p>
    <w:p w:rsidR="0012459A" w:rsidRPr="0012459A" w:rsidRDefault="0012459A" w:rsidP="00481540">
      <w:pPr>
        <w:pStyle w:val="BodyText"/>
        <w:ind w:right="-46"/>
        <w:jc w:val="both"/>
        <w:rPr>
          <w:spacing w:val="-1"/>
        </w:rPr>
      </w:pPr>
    </w:p>
    <w:p w:rsidR="00B0623E" w:rsidRPr="0012459A" w:rsidRDefault="0012459A" w:rsidP="00481540">
      <w:pPr>
        <w:pStyle w:val="BodyText"/>
        <w:ind w:right="-46" w:firstLine="720"/>
        <w:jc w:val="both"/>
        <w:rPr>
          <w:spacing w:val="-1"/>
        </w:rPr>
      </w:pPr>
      <w:r w:rsidRPr="0012459A">
        <w:rPr>
          <w:spacing w:val="-1"/>
        </w:rPr>
        <w:t>By using a layered architecture in smart lighting IoT deployments, building managers can ensure that their lighting systems are efficient, customizable, and secure. They can also benefit from the ability to collect data on energy usage and occupancy patterns, which can inform future lighting decisions and improve overall building efficiency.</w:t>
      </w:r>
    </w:p>
    <w:p w:rsidR="0012459A" w:rsidRDefault="0012459A" w:rsidP="00B0623E">
      <w:pPr>
        <w:pStyle w:val="BodyText"/>
        <w:ind w:right="1237"/>
        <w:jc w:val="both"/>
        <w:rPr>
          <w:b/>
        </w:rPr>
      </w:pPr>
    </w:p>
    <w:p w:rsidR="00B0623E" w:rsidRDefault="00B0623E" w:rsidP="00B0623E">
      <w:pPr>
        <w:pStyle w:val="BodyText"/>
        <w:ind w:right="1237"/>
        <w:jc w:val="both"/>
        <w:rPr>
          <w:b/>
          <w:spacing w:val="-1"/>
        </w:rPr>
      </w:pPr>
      <w:r w:rsidRPr="00B0623E">
        <w:rPr>
          <w:b/>
        </w:rPr>
        <w:t>SMART PARKING</w:t>
      </w:r>
      <w:r w:rsidRPr="00B0623E">
        <w:rPr>
          <w:b/>
          <w:spacing w:val="-3"/>
        </w:rPr>
        <w:t xml:space="preserve"> </w:t>
      </w:r>
      <w:r w:rsidRPr="00B0623E">
        <w:rPr>
          <w:b/>
        </w:rPr>
        <w:t>ARCHITECTURE</w:t>
      </w:r>
      <w:r>
        <w:rPr>
          <w:b/>
        </w:rPr>
        <w:t>:</w:t>
      </w:r>
      <w:r w:rsidRPr="00B0623E">
        <w:rPr>
          <w:b/>
          <w:spacing w:val="-1"/>
        </w:rPr>
        <w:t xml:space="preserve"> </w:t>
      </w:r>
    </w:p>
    <w:p w:rsidR="00481540" w:rsidRPr="00481540" w:rsidRDefault="00481540" w:rsidP="00481540">
      <w:pPr>
        <w:pStyle w:val="BodyText"/>
        <w:ind w:right="-46" w:firstLine="720"/>
        <w:jc w:val="both"/>
        <w:rPr>
          <w:spacing w:val="-1"/>
        </w:rPr>
      </w:pPr>
      <w:r w:rsidRPr="00481540">
        <w:rPr>
          <w:spacing w:val="-1"/>
        </w:rPr>
        <w:t>Smart parking is another application of IoT that uses sensors, communication networks, and software to optimize parking management. The architecture of a smart parking IoT deployment typically includes the following layers:</w:t>
      </w:r>
    </w:p>
    <w:p w:rsidR="00481540" w:rsidRPr="00481540" w:rsidRDefault="00481540" w:rsidP="00481540">
      <w:pPr>
        <w:pStyle w:val="BodyText"/>
        <w:ind w:right="-46"/>
        <w:jc w:val="both"/>
        <w:rPr>
          <w:spacing w:val="-1"/>
        </w:rPr>
      </w:pPr>
    </w:p>
    <w:p w:rsidR="00481540" w:rsidRPr="00481540" w:rsidRDefault="00481540" w:rsidP="00481540">
      <w:pPr>
        <w:pStyle w:val="BodyText"/>
        <w:ind w:right="-46"/>
        <w:jc w:val="both"/>
        <w:rPr>
          <w:spacing w:val="-1"/>
        </w:rPr>
      </w:pPr>
      <w:r w:rsidRPr="00481540">
        <w:rPr>
          <w:spacing w:val="-1"/>
        </w:rPr>
        <w:t>1. Device Layer: This layer includes the sensors and cameras that are installed in parking spaces to detect occupancy and monitor vehicle movement.</w:t>
      </w:r>
    </w:p>
    <w:p w:rsidR="00481540" w:rsidRPr="00481540" w:rsidRDefault="00481540" w:rsidP="00481540">
      <w:pPr>
        <w:pStyle w:val="BodyText"/>
        <w:ind w:right="-46"/>
        <w:jc w:val="both"/>
        <w:rPr>
          <w:spacing w:val="-1"/>
        </w:rPr>
      </w:pPr>
    </w:p>
    <w:p w:rsidR="00481540" w:rsidRPr="00481540" w:rsidRDefault="00481540" w:rsidP="00481540">
      <w:pPr>
        <w:pStyle w:val="BodyText"/>
        <w:ind w:right="-46"/>
        <w:jc w:val="both"/>
        <w:rPr>
          <w:spacing w:val="-1"/>
        </w:rPr>
      </w:pPr>
      <w:r w:rsidRPr="00481540">
        <w:rPr>
          <w:spacing w:val="-1"/>
        </w:rPr>
        <w:t xml:space="preserve">2. Network Layer: This layer includes the communication infrastructure that connects the sensors and cameras to a central control system. This may include wireless networks such as </w:t>
      </w:r>
      <w:proofErr w:type="spellStart"/>
      <w:r w:rsidRPr="00481540">
        <w:rPr>
          <w:spacing w:val="-1"/>
        </w:rPr>
        <w:t>LoRaWAN</w:t>
      </w:r>
      <w:proofErr w:type="spellEnd"/>
      <w:r w:rsidRPr="00481540">
        <w:rPr>
          <w:spacing w:val="-1"/>
        </w:rPr>
        <w:t xml:space="preserve"> or cellular networks.</w:t>
      </w:r>
    </w:p>
    <w:p w:rsidR="00481540" w:rsidRPr="00481540" w:rsidRDefault="00481540" w:rsidP="00481540">
      <w:pPr>
        <w:pStyle w:val="BodyText"/>
        <w:ind w:right="-46"/>
        <w:jc w:val="both"/>
        <w:rPr>
          <w:spacing w:val="-1"/>
        </w:rPr>
      </w:pPr>
    </w:p>
    <w:p w:rsidR="00481540" w:rsidRPr="00481540" w:rsidRDefault="00481540" w:rsidP="00481540">
      <w:pPr>
        <w:pStyle w:val="BodyText"/>
        <w:ind w:right="-46"/>
        <w:jc w:val="both"/>
        <w:rPr>
          <w:spacing w:val="-1"/>
        </w:rPr>
      </w:pPr>
      <w:r w:rsidRPr="00481540">
        <w:rPr>
          <w:spacing w:val="-1"/>
        </w:rPr>
        <w:t>3. Platform Layer: This layer includes the software platforms and applications that are used to manage and control the smart parking system. This may include parking reservation systems, payment gateways, and real-time parking availability displays.</w:t>
      </w:r>
    </w:p>
    <w:p w:rsidR="00481540" w:rsidRPr="00481540" w:rsidRDefault="00481540" w:rsidP="00481540">
      <w:pPr>
        <w:pStyle w:val="BodyText"/>
        <w:ind w:right="-46"/>
        <w:jc w:val="both"/>
        <w:rPr>
          <w:spacing w:val="-1"/>
        </w:rPr>
      </w:pPr>
    </w:p>
    <w:p w:rsidR="00481540" w:rsidRPr="00481540" w:rsidRDefault="00481540" w:rsidP="00481540">
      <w:pPr>
        <w:pStyle w:val="BodyText"/>
        <w:ind w:right="-46"/>
        <w:jc w:val="both"/>
        <w:rPr>
          <w:spacing w:val="-1"/>
        </w:rPr>
      </w:pPr>
      <w:r w:rsidRPr="00481540">
        <w:rPr>
          <w:spacing w:val="-1"/>
        </w:rPr>
        <w:t>4. Service Layer: This layer includes the services provided to users of the smart parking system, such as real-time parking availability information, mobile payment options, and personalized parking recommendations.</w:t>
      </w:r>
    </w:p>
    <w:p w:rsidR="00481540" w:rsidRPr="00481540" w:rsidRDefault="00481540" w:rsidP="00481540">
      <w:pPr>
        <w:pStyle w:val="BodyText"/>
        <w:ind w:right="-46"/>
        <w:jc w:val="both"/>
        <w:rPr>
          <w:spacing w:val="-1"/>
        </w:rPr>
      </w:pPr>
    </w:p>
    <w:p w:rsidR="00481540" w:rsidRPr="00481540" w:rsidRDefault="00481540" w:rsidP="00481540">
      <w:pPr>
        <w:pStyle w:val="BodyText"/>
        <w:ind w:right="-46"/>
        <w:jc w:val="both"/>
        <w:rPr>
          <w:spacing w:val="-1"/>
        </w:rPr>
      </w:pPr>
      <w:r w:rsidRPr="00481540">
        <w:rPr>
          <w:spacing w:val="-1"/>
        </w:rPr>
        <w:t>5. Policy Layer: This layer includes any policies or regulations that govern the use of the smart parking system, such as pricing strategies or parking enforcement regulations.</w:t>
      </w:r>
    </w:p>
    <w:p w:rsidR="00481540" w:rsidRPr="00481540" w:rsidRDefault="00481540" w:rsidP="00481540">
      <w:pPr>
        <w:pStyle w:val="BodyText"/>
        <w:ind w:right="-46"/>
        <w:jc w:val="both"/>
        <w:rPr>
          <w:spacing w:val="-1"/>
        </w:rPr>
      </w:pPr>
    </w:p>
    <w:p w:rsidR="00B0623E" w:rsidRPr="00481540" w:rsidRDefault="00481540" w:rsidP="00481540">
      <w:pPr>
        <w:pStyle w:val="BodyText"/>
        <w:ind w:right="-46"/>
        <w:jc w:val="both"/>
        <w:rPr>
          <w:spacing w:val="-1"/>
        </w:rPr>
      </w:pPr>
      <w:r w:rsidRPr="00481540">
        <w:rPr>
          <w:spacing w:val="-1"/>
        </w:rPr>
        <w:t xml:space="preserve">By using a layered architecture in smart parking IoT deployments, parking operators can </w:t>
      </w:r>
      <w:r w:rsidRPr="00481540">
        <w:rPr>
          <w:spacing w:val="-1"/>
        </w:rPr>
        <w:lastRenderedPageBreak/>
        <w:t>optimize their parking management processes, reduce congestion, and improve the overall user experience. They can also benefit from the ability to collect data on parking usage and occupancy patterns, which can inform future parking decisions and improve overall parking efficiency.</w:t>
      </w:r>
    </w:p>
    <w:p w:rsidR="00B0623E" w:rsidRPr="00B0623E" w:rsidRDefault="00B0623E" w:rsidP="00B0623E">
      <w:pPr>
        <w:pStyle w:val="BodyText"/>
        <w:ind w:right="1237"/>
        <w:jc w:val="both"/>
        <w:rPr>
          <w:b/>
        </w:rPr>
      </w:pPr>
    </w:p>
    <w:p w:rsidR="00011A4A" w:rsidRPr="008B30BA" w:rsidRDefault="00B0623E" w:rsidP="008B30BA">
      <w:pPr>
        <w:ind w:right="-46"/>
        <w:rPr>
          <w:rFonts w:ascii="Times New Roman" w:hAnsi="Times New Roman" w:cs="Times New Roman"/>
        </w:rPr>
      </w:pPr>
      <w:r>
        <w:rPr>
          <w:rFonts w:ascii="Times New Roman" w:hAnsi="Times New Roman" w:cs="Times New Roman"/>
          <w:b/>
        </w:rPr>
        <w:t>SMART TRAFFIC CONTROL:</w:t>
      </w:r>
    </w:p>
    <w:p w:rsidR="008B30BA" w:rsidRPr="008B30BA" w:rsidRDefault="008B30BA" w:rsidP="008B30BA">
      <w:pPr>
        <w:ind w:right="-46" w:firstLine="720"/>
        <w:rPr>
          <w:rFonts w:ascii="Times New Roman" w:hAnsi="Times New Roman" w:cs="Times New Roman"/>
        </w:rPr>
      </w:pPr>
      <w:r w:rsidRPr="008B30BA">
        <w:rPr>
          <w:rFonts w:ascii="Times New Roman" w:hAnsi="Times New Roman" w:cs="Times New Roman"/>
        </w:rPr>
        <w:t>Smart traffic control is another application of IoT that uses sensors, communication networks, and software to optimize traffic management. The architecture of a smart traffic control IoT deployment typically includes the following layers:</w:t>
      </w:r>
    </w:p>
    <w:p w:rsidR="008B30BA" w:rsidRPr="008B30BA" w:rsidRDefault="008B30BA" w:rsidP="008B30BA">
      <w:pPr>
        <w:ind w:right="-46"/>
        <w:rPr>
          <w:rFonts w:ascii="Times New Roman" w:hAnsi="Times New Roman" w:cs="Times New Roman"/>
        </w:rPr>
      </w:pPr>
      <w:r w:rsidRPr="008B30BA">
        <w:rPr>
          <w:rFonts w:ascii="Times New Roman" w:hAnsi="Times New Roman" w:cs="Times New Roman"/>
        </w:rPr>
        <w:t xml:space="preserve">1. Device Layer: This layer includes the sensors and cameras that are installed in roads, intersections, and highways to detect traffic flow, vehicle </w:t>
      </w:r>
      <w:r>
        <w:rPr>
          <w:rFonts w:ascii="Times New Roman" w:hAnsi="Times New Roman" w:cs="Times New Roman"/>
        </w:rPr>
        <w:t>speed, and other relevant data.</w:t>
      </w:r>
    </w:p>
    <w:p w:rsidR="008B30BA" w:rsidRPr="008B30BA" w:rsidRDefault="008B30BA" w:rsidP="008B30BA">
      <w:pPr>
        <w:ind w:right="-46"/>
        <w:rPr>
          <w:rFonts w:ascii="Times New Roman" w:hAnsi="Times New Roman" w:cs="Times New Roman"/>
        </w:rPr>
      </w:pPr>
      <w:r w:rsidRPr="008B30BA">
        <w:rPr>
          <w:rFonts w:ascii="Times New Roman" w:hAnsi="Times New Roman" w:cs="Times New Roman"/>
        </w:rPr>
        <w:t>2. Network Layer: This layer includes the communication infrastructure that connects the sensors and cameras to a central control system. This may include wireless networks such a</w:t>
      </w:r>
      <w:r>
        <w:rPr>
          <w:rFonts w:ascii="Times New Roman" w:hAnsi="Times New Roman" w:cs="Times New Roman"/>
        </w:rPr>
        <w:t xml:space="preserve">s </w:t>
      </w:r>
      <w:proofErr w:type="spellStart"/>
      <w:r>
        <w:rPr>
          <w:rFonts w:ascii="Times New Roman" w:hAnsi="Times New Roman" w:cs="Times New Roman"/>
        </w:rPr>
        <w:t>LoRaWAN</w:t>
      </w:r>
      <w:proofErr w:type="spellEnd"/>
      <w:r>
        <w:rPr>
          <w:rFonts w:ascii="Times New Roman" w:hAnsi="Times New Roman" w:cs="Times New Roman"/>
        </w:rPr>
        <w:t xml:space="preserve"> or cellular networks.</w:t>
      </w:r>
    </w:p>
    <w:p w:rsidR="008B30BA" w:rsidRPr="008B30BA" w:rsidRDefault="008B30BA" w:rsidP="008B30BA">
      <w:pPr>
        <w:ind w:right="-46"/>
        <w:rPr>
          <w:rFonts w:ascii="Times New Roman" w:hAnsi="Times New Roman" w:cs="Times New Roman"/>
        </w:rPr>
      </w:pPr>
      <w:r w:rsidRPr="008B30BA">
        <w:rPr>
          <w:rFonts w:ascii="Times New Roman" w:hAnsi="Times New Roman" w:cs="Times New Roman"/>
        </w:rPr>
        <w:t>3. Platform Layer: This layer includes the software platforms and applications that are used to manage and control the smart traffic control system. This may include traffic management systems, intelligent transportation systems, and real-ti</w:t>
      </w:r>
      <w:r>
        <w:rPr>
          <w:rFonts w:ascii="Times New Roman" w:hAnsi="Times New Roman" w:cs="Times New Roman"/>
        </w:rPr>
        <w:t>me traffic monitoring displays.</w:t>
      </w:r>
    </w:p>
    <w:p w:rsidR="008B30BA" w:rsidRPr="008B30BA" w:rsidRDefault="008B30BA" w:rsidP="008B30BA">
      <w:pPr>
        <w:ind w:right="-46"/>
        <w:rPr>
          <w:rFonts w:ascii="Times New Roman" w:hAnsi="Times New Roman" w:cs="Times New Roman"/>
        </w:rPr>
      </w:pPr>
      <w:r w:rsidRPr="008B30BA">
        <w:rPr>
          <w:rFonts w:ascii="Times New Roman" w:hAnsi="Times New Roman" w:cs="Times New Roman"/>
        </w:rPr>
        <w:t>4. Service Layer: This layer includes the services provided to users of the smart traffic control system, such as real-time traffic information, personalized route recommendations, and mobile payment o</w:t>
      </w:r>
      <w:r>
        <w:rPr>
          <w:rFonts w:ascii="Times New Roman" w:hAnsi="Times New Roman" w:cs="Times New Roman"/>
        </w:rPr>
        <w:t>ptions for tolls.</w:t>
      </w:r>
    </w:p>
    <w:p w:rsidR="008B30BA" w:rsidRPr="008B30BA" w:rsidRDefault="008B30BA" w:rsidP="008B30BA">
      <w:pPr>
        <w:ind w:right="-46"/>
        <w:rPr>
          <w:rFonts w:ascii="Times New Roman" w:hAnsi="Times New Roman" w:cs="Times New Roman"/>
        </w:rPr>
      </w:pPr>
      <w:r w:rsidRPr="008B30BA">
        <w:rPr>
          <w:rFonts w:ascii="Times New Roman" w:hAnsi="Times New Roman" w:cs="Times New Roman"/>
        </w:rPr>
        <w:t>5. Policy Layer: This layer includes any policies or regulations that govern the use of the smart traffic control system, such as</w:t>
      </w:r>
      <w:r>
        <w:rPr>
          <w:rFonts w:ascii="Times New Roman" w:hAnsi="Times New Roman" w:cs="Times New Roman"/>
        </w:rPr>
        <w:t xml:space="preserve"> speed limits or road closures.</w:t>
      </w:r>
    </w:p>
    <w:p w:rsidR="008B30BA" w:rsidRPr="008B30BA" w:rsidRDefault="008B30BA" w:rsidP="008B30BA">
      <w:pPr>
        <w:ind w:right="-46" w:firstLine="720"/>
        <w:rPr>
          <w:rFonts w:ascii="Times New Roman" w:hAnsi="Times New Roman" w:cs="Times New Roman"/>
        </w:rPr>
      </w:pPr>
      <w:r w:rsidRPr="008B30BA">
        <w:rPr>
          <w:rFonts w:ascii="Times New Roman" w:hAnsi="Times New Roman" w:cs="Times New Roman"/>
        </w:rPr>
        <w:t>By using a layered architecture in smart traffic control IoT deployments, traffic operators can optimize their traffic management processes, reduce congestion, and improve the overall user experience. They can also benefit from the ability to collect data on traffic flow and patterns, which can inform future traffic decisions and improve overall traffic efficiency.</w:t>
      </w:r>
    </w:p>
    <w:sectPr w:rsidR="008B30BA" w:rsidRPr="008B30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23E"/>
    <w:rsid w:val="00011A4A"/>
    <w:rsid w:val="0012459A"/>
    <w:rsid w:val="00322BE2"/>
    <w:rsid w:val="003A5D53"/>
    <w:rsid w:val="0046062E"/>
    <w:rsid w:val="00481540"/>
    <w:rsid w:val="008B30BA"/>
    <w:rsid w:val="009857FF"/>
    <w:rsid w:val="00B0623E"/>
    <w:rsid w:val="00B1393E"/>
    <w:rsid w:val="00CA022C"/>
    <w:rsid w:val="00D8015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25790-1182-4F6C-9420-31B909FB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0623E"/>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B0623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2171</Words>
  <Characters>12380</Characters>
  <Application>Microsoft Office Word</Application>
  <DocSecurity>0</DocSecurity>
  <Lines>103</Lines>
  <Paragraphs>29</Paragraphs>
  <ScaleCrop>false</ScaleCrop>
  <Company/>
  <LinksUpToDate>false</LinksUpToDate>
  <CharactersWithSpaces>14522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18</cp:revision>
  <dcterms:created xsi:type="dcterms:W3CDTF">2023-06-08T07:25:00Z</dcterms:created>
  <dcterms:modified xsi:type="dcterms:W3CDTF">2023-06-08T07:39:00Z</dcterms:modified>
</cp:coreProperties>
</file>